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0" w:rsidRDefault="007E00F0" w:rsidP="007E00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Внеклассное мероприятие.</w:t>
      </w:r>
    </w:p>
    <w:p w:rsidR="007E00F0" w:rsidRPr="00360619" w:rsidRDefault="007E00F0" w:rsidP="00360619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360619" w:rsidRPr="007E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 житель - крот</w:t>
      </w:r>
    </w:p>
    <w:p w:rsidR="003B24B2" w:rsidRPr="003B24B2" w:rsidRDefault="00360619" w:rsidP="004C2A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 10 ноября</w:t>
      </w:r>
      <w:r w:rsidR="004C2A62">
        <w:rPr>
          <w:rFonts w:ascii="Times New Roman" w:eastAsia="Times New Roman" w:hAnsi="Times New Roman" w:cs="Times New Roman"/>
          <w:sz w:val="24"/>
          <w:szCs w:val="24"/>
        </w:rPr>
        <w:t xml:space="preserve"> 2021 года. 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внешним видом и образом жизни крота.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понимать природные взаимосвязи.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крот, кротовина, кладовка.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счете, отгадывании загадки.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мелкую моторику кистей рук.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proofErr w:type="spellStart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любознательнось</w:t>
      </w:r>
      <w:proofErr w:type="spellEnd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экологическое мировоззрение.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нам предстоит встретиться с подземным жителем.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сами отгадать, с каким именно.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друзья, подземный житель,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Землекоп я и строитель,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рою, рою, рою,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Коридоры всюду строю,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построю дом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 спокойно в нем.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крот. Какие слова загадки помогли вам найти отгадку?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 картинки).</w:t>
      </w:r>
    </w:p>
    <w:p w:rsidR="004C2A62" w:rsidRDefault="00202A30" w:rsidP="004C2A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4EE485" wp14:editId="25A17B30">
            <wp:extent cx="2579573" cy="17342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789" cy="174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62" w:rsidRPr="004C2A62" w:rsidRDefault="004C2A62" w:rsidP="004C2A62">
      <w:pPr>
        <w:rPr>
          <w:lang w:eastAsia="ru-RU"/>
        </w:rPr>
      </w:pPr>
    </w:p>
    <w:p w:rsidR="003B24B2" w:rsidRPr="003B24B2" w:rsidRDefault="004C2A62" w:rsidP="004C2A62">
      <w:pPr>
        <w:tabs>
          <w:tab w:val="left" w:pos="1574"/>
        </w:tabs>
      </w:pPr>
      <w:hyperlink r:id="rId7" w:history="1">
        <w:r w:rsidRPr="00EC01DA">
          <w:rPr>
            <w:rStyle w:val="a4"/>
          </w:rPr>
          <w:t>https://youtu.be/KaFXBBM4jak</w:t>
        </w:r>
      </w:hyperlink>
      <w:r>
        <w:t xml:space="preserve"> 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 - небольшое, величиной с ладонь животное. Живет предпочтительно в местах, где рыхлая, плодородная почва. Как вы думаете, могут кроты жить в горах? Почему? Твердые каменные горы не подойдут кроту для жизни, потому что он не сможет прорыть их. Ведь почти всю свою жизнь крот проводит под землей, в глубоких норах и ходах. Редко, но удается увидеть подземного жителя. И сразу видно, что он приспособлен исключительно для подземной жизни. Давайте рассмотрим его внимательно. 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очень большие передние лапы-лопаты  предназначены для рытья земли. А также нос, очень чувствительный к запахам, предназначен для грубой работы, - носом крот землю буравит, лапами гребет, как экскаватор и толкает назад. За одну минуту крот прорывает</w:t>
      </w:r>
      <w:r w:rsidR="004C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землей ход вот такой длины</w:t>
      </w:r>
      <w:r w:rsidRPr="003B2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днём, за годом год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подземный роет крот.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передних быстрых лапки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крота, как две лопатки.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Холмик земли на поверхности – выход из норы, называется кротовина. Повторите это слово и постарайтесь запомнить.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Default="003B24B2" w:rsidP="003B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«Проползи по коридору»</w:t>
      </w:r>
    </w:p>
    <w:p w:rsidR="003B24B2" w:rsidRPr="003B24B2" w:rsidRDefault="00AF22A5" w:rsidP="004C2A62">
      <w:pPr>
        <w:rPr>
          <w:rFonts w:asciiTheme="minorHAnsi" w:eastAsiaTheme="minorHAnsi" w:hAnsiTheme="minorHAnsi" w:cstheme="minorBidi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7D4024" wp14:editId="261292DA">
            <wp:extent cx="2454413" cy="2021305"/>
            <wp:effectExtent l="0" t="0" r="3175" b="0"/>
            <wp:docPr id="12" name="Рисунок 12" descr="https://zooclub.ru/attach/43000/4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oclub.ru/attach/43000/43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58" cy="20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и уши закрываются складками кожи и спрятаны в шерсти, чтобы не засорялись землей.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подземного зверка весьма плохое зрение. Глаза очень маленькие, но крот может видеть, ну хотя бы что снаружи - ночь или день.</w:t>
      </w:r>
    </w:p>
    <w:p w:rsidR="003B24B2" w:rsidRPr="003B24B2" w:rsidRDefault="003B24B2" w:rsidP="0020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подходящее место для жизни, крот хорошо его обустраивает. У него есть место, где он отдыхает и спит, множество ходов, места для охоты и кладовые. Как вы понимаете слово «кладовка»? Кладовка – это помещение, в котором что-то хранится. Охота крота - это тяжкий труд, неустанное копание земли в поисках пищи.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 не признает ничего, кроме мяса и съедает его каждый день много. Съедает он все, что встречает под землей, - насекомых, их личинок, жуков, медведок. Но главная, любимая пища - дождевые черви. 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Изредка, выходя на поверхность земли, крот может поймать мышь полевку, ящерицу, лягушку, похитить из гнезда птенца. В поисках добычи очень чуткие уши и нос заменяют кроту плохое зрение.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Охота идет днем и ночью. Двадцать четыре часа  суток делятся у крота лишь на время охоты и  отдыха. Без пищи  крот может прожить только </w:t>
      </w:r>
      <w:proofErr w:type="gramStart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дня</w:t>
      </w:r>
      <w:proofErr w:type="gramEnd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Кроты на зиму не впадают в спячку, так как зимой под землей они находят достаточно пищи.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4C2A62" w:rsidP="003B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«Раскрась и проговори</w:t>
      </w:r>
      <w:r w:rsidR="003B24B2" w:rsidRPr="003B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24B2" w:rsidRPr="003B24B2" w:rsidRDefault="004C2A6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4C2EBA" wp14:editId="7FA9704E">
            <wp:extent cx="2844363" cy="2057184"/>
            <wp:effectExtent l="0" t="0" r="0" b="635"/>
            <wp:docPr id="6" name="Рисунок 6" descr="https://metoditc.ru/viuchi-skorogovorki-2-21-obvedi-po-tochkam-i-raskrase-kartinki/12847_html_60bd5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itc.ru/viuchi-skorogovorki-2-21-obvedi-po-tochkam-i-raskrase-kartinki/12847_html_60bd5a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37" cy="20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зимой добычи меньше, поэтому с осени животные усиленно делают запасы. Вокруг «спальни» у кротов повсюду склады. Чтобы добыча не расползалась, крот ее ранит, оставляя, однако, живой.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не только много ест, но и много пьет. Один из его подземных ходов  ведет к реке, пруду, хотя бы к луже. Вода частенько во время дождей заливает ходы, но кроту это не страшно - он хорошо плавает.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 - существо не уживчивое, сварливое, вздорное, кровожадное. 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эти слова? Какой у крота характер?</w:t>
      </w:r>
    </w:p>
    <w:p w:rsidR="003B24B2" w:rsidRPr="003B24B2" w:rsidRDefault="003B24B2" w:rsidP="003B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Друзей у него не бывает. Живет </w:t>
      </w:r>
      <w:proofErr w:type="gramStart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один-одинешенек</w:t>
      </w:r>
      <w:proofErr w:type="gramEnd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никого не терпит в своих владениях, других кротов. Врагов встречает боем.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кротихи</w:t>
      </w:r>
      <w:proofErr w:type="spellEnd"/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рождаются четыре-пять  совершенно беспомощных, голых, слепых кротят, которых она выкармливает их своим молоком.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врагов у крота много: лисы, куницы, ежи, совы, аисты, вороны и другие хищники.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не охотится на кротов, потому что кротовая шкурка непрочная и не годится на шапки и воротники.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 человек крота за то, что тот наносит вред садам и огородам. Но как же так, спросите вы. Ведь крот ест только мясную пищу. Значит, не может он поедать выращенные в садах фрукты и в огородах овощи. Копая подземные ходы, кроты повреждают корни растений, иногда настолько сильно повреждают, что растение погибает. Вот какой вред наносят кроты растениям.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кроты не только вредят садам и огородам, но и приносят определенную пользу: разрыхляют землю и уничтожают вредных насекомых.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«Нора»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пальчиком вращаем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сильнее нажимаем.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долго так крутить,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нору можно прорыть.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сжимают правую руку в кулачок, вытягивают большой палец, нажимают им на ладонь левой руки и делают вращательные движения в одну и другую сторону. Затем то же самое проделывают левой рукой.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 занятия: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крота называют землекопом и строителем?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питается крот?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можно сказать о кротовьем аппетите?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называется холмик земли, оставленный кротом на поверхности?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устроено подземное жилище крота?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кроты зимуют?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врагов крота.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 что не любят крота садоводы и огородники?</w:t>
      </w:r>
    </w:p>
    <w:p w:rsidR="003B24B2" w:rsidRPr="003B24B2" w:rsidRDefault="003B24B2" w:rsidP="003B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Какую пользу приносят кроты?</w:t>
      </w:r>
    </w:p>
    <w:p w:rsidR="003B24B2" w:rsidRDefault="003B24B2" w:rsidP="003B24B2">
      <w:pPr>
        <w:tabs>
          <w:tab w:val="left" w:pos="1390"/>
        </w:tabs>
        <w:rPr>
          <w:rFonts w:asciiTheme="minorHAnsi" w:eastAsiaTheme="minorHAnsi" w:hAnsiTheme="minorHAnsi" w:cstheme="minorBidi"/>
        </w:rPr>
      </w:pPr>
    </w:p>
    <w:p w:rsidR="004C2A62" w:rsidRDefault="004C2A62" w:rsidP="00202A30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noProof/>
          <w:lang w:eastAsia="ru-RU"/>
        </w:rPr>
        <w:drawing>
          <wp:inline distT="0" distB="0" distL="0" distR="0" wp14:anchorId="37764EAD" wp14:editId="50B51F02">
            <wp:extent cx="5940425" cy="4296410"/>
            <wp:effectExtent l="0" t="0" r="3175" b="8890"/>
            <wp:docPr id="7" name="Рисунок 7" descr="https://metoditc.ru/viuchi-skorogovorki-2-21-obvedi-po-tochkam-i-raskrase-kartinki/12847_html_60bd5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itc.ru/viuchi-skorogovorki-2-21-obvedi-po-tochkam-i-raskrase-kartinki/12847_html_60bd5a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62" w:rsidRPr="004C2A62" w:rsidRDefault="004C2A62" w:rsidP="004C2A62">
      <w:pPr>
        <w:rPr>
          <w:rFonts w:asciiTheme="minorHAnsi" w:eastAsiaTheme="minorHAnsi" w:hAnsiTheme="minorHAnsi" w:cstheme="minorBidi"/>
        </w:rPr>
      </w:pPr>
    </w:p>
    <w:p w:rsidR="004C2A62" w:rsidRPr="004C2A62" w:rsidRDefault="004C2A62" w:rsidP="004C2A62">
      <w:pPr>
        <w:rPr>
          <w:rFonts w:asciiTheme="minorHAnsi" w:eastAsiaTheme="minorHAnsi" w:hAnsiTheme="minorHAnsi" w:cstheme="minorBidi"/>
        </w:rPr>
      </w:pPr>
    </w:p>
    <w:p w:rsidR="004C2A62" w:rsidRPr="004C2A62" w:rsidRDefault="004C2A62" w:rsidP="004C2A62">
      <w:pPr>
        <w:rPr>
          <w:rFonts w:asciiTheme="minorHAnsi" w:eastAsiaTheme="minorHAnsi" w:hAnsiTheme="minorHAnsi" w:cstheme="minorBidi"/>
        </w:rPr>
      </w:pPr>
      <w:r>
        <w:rPr>
          <w:noProof/>
          <w:lang w:eastAsia="ru-RU"/>
        </w:rPr>
        <w:drawing>
          <wp:inline distT="0" distB="0" distL="0" distR="0" wp14:anchorId="7D5029CD" wp14:editId="07609357">
            <wp:extent cx="5940425" cy="4296410"/>
            <wp:effectExtent l="0" t="0" r="3175" b="8890"/>
            <wp:docPr id="9" name="Рисунок 9" descr="https://metoditc.ru/viuchi-skorogovorki-2-21-obvedi-po-tochkam-i-raskrase-kartinki/12847_html_60bd5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itc.ru/viuchi-skorogovorki-2-21-obvedi-po-tochkam-i-raskrase-kartinki/12847_html_60bd5a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62" w:rsidRDefault="004C2A62" w:rsidP="004C2A62">
      <w:pPr>
        <w:rPr>
          <w:rFonts w:asciiTheme="minorHAnsi" w:eastAsiaTheme="minorHAnsi" w:hAnsiTheme="minorHAnsi" w:cstheme="minorBidi"/>
        </w:rPr>
      </w:pPr>
    </w:p>
    <w:p w:rsidR="00AF22A5" w:rsidRDefault="00AF22A5" w:rsidP="004C2A62">
      <w:pPr>
        <w:rPr>
          <w:rFonts w:asciiTheme="minorHAnsi" w:eastAsiaTheme="minorHAnsi" w:hAnsiTheme="minorHAnsi" w:cstheme="minorBidi"/>
        </w:rPr>
      </w:pPr>
      <w:r>
        <w:rPr>
          <w:noProof/>
          <w:lang w:eastAsia="ru-RU"/>
        </w:rPr>
        <w:drawing>
          <wp:inline distT="0" distB="0" distL="0" distR="0" wp14:anchorId="071E5FEF" wp14:editId="3352F89D">
            <wp:extent cx="5135277" cy="4229100"/>
            <wp:effectExtent l="0" t="0" r="8255" b="0"/>
            <wp:docPr id="13" name="Рисунок 13" descr="https://zooclub.ru/attach/43000/4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oclub.ru/attach/43000/436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77" cy="42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19" w:rsidRPr="004C2A62" w:rsidRDefault="00AF22A5" w:rsidP="004C2A62">
      <w:pPr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F30EC2" wp14:editId="4E8A205C">
            <wp:extent cx="5135277" cy="4229100"/>
            <wp:effectExtent l="0" t="0" r="8255" b="0"/>
            <wp:docPr id="11" name="Рисунок 11" descr="https://zooclub.ru/attach/43000/4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oclub.ru/attach/43000/436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77" cy="42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619" w:rsidRPr="004C2A62" w:rsidSect="004C2A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F"/>
    <w:rsid w:val="00202A30"/>
    <w:rsid w:val="00360619"/>
    <w:rsid w:val="003B24B2"/>
    <w:rsid w:val="003F18BF"/>
    <w:rsid w:val="004C2A62"/>
    <w:rsid w:val="006D4653"/>
    <w:rsid w:val="007E00F0"/>
    <w:rsid w:val="00A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宋体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宋体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KaFXBBM4j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2021-11-09T20:02:00Z</dcterms:created>
  <dcterms:modified xsi:type="dcterms:W3CDTF">2021-11-09T20:59:00Z</dcterms:modified>
</cp:coreProperties>
</file>